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A1" w:rsidRDefault="00D06FA1" w:rsidP="005D465C">
      <w:pPr>
        <w:jc w:val="both"/>
      </w:pPr>
    </w:p>
    <w:p w:rsidR="00D06FA1" w:rsidRPr="00D06FA1" w:rsidRDefault="00D06FA1" w:rsidP="005D465C">
      <w:pPr>
        <w:jc w:val="both"/>
        <w:rPr>
          <w:b/>
        </w:rPr>
      </w:pPr>
      <w:r w:rsidRPr="00D06FA1">
        <w:rPr>
          <w:b/>
        </w:rPr>
        <w:t>APUNTES DEL GRUPO ESTRUCTURA Y FUNCIONAMIENTO SOLICITADOS EN</w:t>
      </w:r>
      <w:r>
        <w:rPr>
          <w:b/>
        </w:rPr>
        <w:t xml:space="preserve"> LA REUNION DEL MARTES 16 DE JUL</w:t>
      </w:r>
      <w:r w:rsidRPr="00D06FA1">
        <w:rPr>
          <w:b/>
        </w:rPr>
        <w:t xml:space="preserve">IO SOBRE EL FUNCIONAMIENTO Y REESTRUCTURA DEL CMDRS.  </w:t>
      </w:r>
    </w:p>
    <w:p w:rsidR="00BE7021" w:rsidRDefault="00983FC5" w:rsidP="005D465C">
      <w:pPr>
        <w:jc w:val="both"/>
      </w:pPr>
      <w:r>
        <w:t xml:space="preserve">La mecánica de funcionamiento actual ha sufrido un proceso de desgaste que ha colocado al Consejo en un </w:t>
      </w:r>
      <w:r w:rsidRPr="005D465C">
        <w:rPr>
          <w:i/>
        </w:rPr>
        <w:t>impasse</w:t>
      </w:r>
      <w:r>
        <w:t xml:space="preserve"> que genera frustración entre los miembros al no percibirse resultados concretos ni avances. Esto ha derivado en la falta de una perspectiva de  planeación estratégica tomando lugar la defensa de posiciones y privilegios organizacionales en el que los consejeros se ven </w:t>
      </w:r>
      <w:r w:rsidR="005D465C">
        <w:t>más</w:t>
      </w:r>
      <w:r>
        <w:t xml:space="preserve"> como gestores de fondos y presupuestos que como participantes de un proceso democrático de consulta y análisis de la política pública y de sus instrumentos operativos. </w:t>
      </w:r>
    </w:p>
    <w:p w:rsidR="005D465C" w:rsidRDefault="005D465C" w:rsidP="005D465C">
      <w:pPr>
        <w:jc w:val="both"/>
      </w:pPr>
      <w:r>
        <w:t xml:space="preserve">La renovación del Consejo principalmente debería de buscar: </w:t>
      </w:r>
    </w:p>
    <w:p w:rsidR="00983FC5" w:rsidRDefault="005D465C" w:rsidP="005D465C">
      <w:pPr>
        <w:pStyle w:val="Prrafodelista"/>
        <w:numPr>
          <w:ilvl w:val="0"/>
          <w:numId w:val="1"/>
        </w:numPr>
        <w:jc w:val="both"/>
      </w:pPr>
      <w:r>
        <w:t>Maximizar la productividad de las reuniones.</w:t>
      </w:r>
    </w:p>
    <w:p w:rsidR="005D465C" w:rsidRDefault="005D465C" w:rsidP="005D465C">
      <w:pPr>
        <w:pStyle w:val="Prrafodelista"/>
        <w:numPr>
          <w:ilvl w:val="0"/>
          <w:numId w:val="1"/>
        </w:numPr>
        <w:jc w:val="both"/>
      </w:pPr>
      <w:r>
        <w:t>Recuperar el control de la agenda temática</w:t>
      </w:r>
    </w:p>
    <w:p w:rsidR="005D465C" w:rsidRDefault="005D465C" w:rsidP="005D465C">
      <w:pPr>
        <w:pStyle w:val="Prrafodelista"/>
        <w:numPr>
          <w:ilvl w:val="0"/>
          <w:numId w:val="1"/>
        </w:numPr>
        <w:jc w:val="both"/>
      </w:pPr>
      <w:r>
        <w:t>Eliminar el conflicto de intereses de los consejeros por una visión sectorial.</w:t>
      </w:r>
    </w:p>
    <w:p w:rsidR="005D465C" w:rsidRDefault="005D465C" w:rsidP="005D465C">
      <w:pPr>
        <w:pStyle w:val="Prrafodelista"/>
        <w:numPr>
          <w:ilvl w:val="0"/>
          <w:numId w:val="1"/>
        </w:numPr>
        <w:jc w:val="both"/>
      </w:pPr>
      <w:r>
        <w:t>Enfatizar el carácter consultivo</w:t>
      </w:r>
      <w:r w:rsidR="004541A0">
        <w:t xml:space="preserve"> </w:t>
      </w:r>
      <w:r w:rsidR="004541A0" w:rsidRPr="004541A0">
        <w:t>como espacio de expresión, dialogo y debate</w:t>
      </w:r>
    </w:p>
    <w:p w:rsidR="005D465C" w:rsidRDefault="005D465C" w:rsidP="005D465C">
      <w:pPr>
        <w:pStyle w:val="Prrafodelista"/>
        <w:numPr>
          <w:ilvl w:val="0"/>
          <w:numId w:val="1"/>
        </w:numPr>
        <w:jc w:val="both"/>
      </w:pPr>
      <w:r>
        <w:t>Establecer líneas claras de análisis y consulta</w:t>
      </w:r>
    </w:p>
    <w:p w:rsidR="005D465C" w:rsidRDefault="002F4E5F" w:rsidP="005D465C">
      <w:pPr>
        <w:pStyle w:val="Prrafodelista"/>
        <w:numPr>
          <w:ilvl w:val="0"/>
          <w:numId w:val="1"/>
        </w:numPr>
      </w:pPr>
      <w:r>
        <w:t>Establecer una estructura ideal de funcionamiento</w:t>
      </w:r>
    </w:p>
    <w:p w:rsidR="002A7573" w:rsidRDefault="002A7573" w:rsidP="002A7573">
      <w:r>
        <w:t>A la fecha</w:t>
      </w:r>
      <w:r w:rsidR="00D06FA1">
        <w:t>,</w:t>
      </w:r>
      <w:r>
        <w:t xml:space="preserve"> los resultados de los trabajos desarrollados tanto en el Pleno como en  Comisiones no se han enfocado a cumplir con los propósitos y objetivos que establece el marco legal para lo cual se crearon.</w:t>
      </w:r>
      <w:r w:rsidR="00C32E59">
        <w:t xml:space="preserve"> En este sentido se propone diseñar un nuevo esquema de trabajo que permita hacer más eficiente el tiempo y la operación, para lo cual se estima considerar la creación de un grupo o comité  de alto nivel directivo en el que participe un número limitado de consejeros pero igualmente que garantice inclusión y representa</w:t>
      </w:r>
      <w:r w:rsidR="00D06FA1">
        <w:t xml:space="preserve">tividad </w:t>
      </w:r>
      <w:r w:rsidR="00C32E59">
        <w:t xml:space="preserve">de los intereses de los productores del sector rural y por otra parte un grupo de trabajo a nivel general que incluya toda la membresía actual en el cual se clasifique a las organizaciones por </w:t>
      </w:r>
      <w:r w:rsidR="00055286">
        <w:t>subsector y temática de la agenda nacional y que por cada una de las categorías identificadas se elija un representante que formara parte del grupo directivo de alto nivel.</w:t>
      </w:r>
    </w:p>
    <w:p w:rsidR="00AB291D" w:rsidRDefault="00AB291D" w:rsidP="00AB291D"/>
    <w:sectPr w:rsidR="00AB29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61C7B"/>
    <w:multiLevelType w:val="hybridMultilevel"/>
    <w:tmpl w:val="9C62CE6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C5"/>
    <w:rsid w:val="00055286"/>
    <w:rsid w:val="002A7573"/>
    <w:rsid w:val="002F4E5F"/>
    <w:rsid w:val="004541A0"/>
    <w:rsid w:val="005D465C"/>
    <w:rsid w:val="00952A7D"/>
    <w:rsid w:val="00983FC5"/>
    <w:rsid w:val="00A93A94"/>
    <w:rsid w:val="00AB291D"/>
    <w:rsid w:val="00BC682F"/>
    <w:rsid w:val="00C32E59"/>
    <w:rsid w:val="00D06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31C00-3B0C-4CE7-8A6E-C745F39E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308</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Videoconferencia - CONAPESCA Piso 2</dc:creator>
  <cp:keywords/>
  <dc:description/>
  <cp:lastModifiedBy>Videoconferencia - CONAPESCA Piso 2</cp:lastModifiedBy>
  <cp:revision>5</cp:revision>
  <dcterms:created xsi:type="dcterms:W3CDTF">2019-07-18T22:54:00Z</dcterms:created>
  <dcterms:modified xsi:type="dcterms:W3CDTF">2019-07-18T23:47:00Z</dcterms:modified>
</cp:coreProperties>
</file>