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1E" w:rsidRDefault="00A835BC" w:rsidP="00A835B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UNIÓN GENERAL DE OBREROS Y CAMPESINOS DE MÉXICO</w:t>
      </w:r>
    </w:p>
    <w:p w:rsidR="00BB381E" w:rsidRDefault="00BB381E" w:rsidP="001307A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PROPUESTAS PARA LA RENOVACIÓN DEL </w:t>
      </w: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CONSEJO MEXICANO PARA EL DESARROLLO RURAL SUSTENTABLE</w:t>
      </w: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35BC" w:rsidRDefault="00A835BC" w:rsidP="00A835BC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09 de diciembre de 2019</w:t>
      </w:r>
    </w:p>
    <w:p w:rsidR="00A835BC" w:rsidRDefault="00A835BC" w:rsidP="00A835B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B06ED1" w:rsidRDefault="00A835BC" w:rsidP="007C2C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La UGOCM </w:t>
      </w:r>
      <w:r w:rsidR="0014122F">
        <w:rPr>
          <w:rFonts w:ascii="Times New Roman" w:hAnsi="Times New Roman" w:cs="Times New Roman"/>
          <w:sz w:val="36"/>
          <w:szCs w:val="36"/>
        </w:rPr>
        <w:t xml:space="preserve">se </w:t>
      </w:r>
      <w:r w:rsidR="0014122F" w:rsidRPr="00B06ED1">
        <w:rPr>
          <w:rFonts w:ascii="Times New Roman" w:hAnsi="Times New Roman" w:cs="Times New Roman"/>
          <w:sz w:val="36"/>
          <w:szCs w:val="36"/>
        </w:rPr>
        <w:t>fundó en</w:t>
      </w:r>
      <w:r w:rsidR="007C2CF3" w:rsidRPr="00B06ED1">
        <w:rPr>
          <w:rFonts w:ascii="Times New Roman" w:hAnsi="Times New Roman" w:cs="Times New Roman"/>
          <w:sz w:val="36"/>
          <w:szCs w:val="36"/>
        </w:rPr>
        <w:t xml:space="preserve"> 1949</w:t>
      </w:r>
      <w:r>
        <w:rPr>
          <w:rFonts w:ascii="Times New Roman" w:hAnsi="Times New Roman" w:cs="Times New Roman"/>
          <w:sz w:val="36"/>
          <w:szCs w:val="36"/>
        </w:rPr>
        <w:t xml:space="preserve">, tiene </w:t>
      </w:r>
      <w:r w:rsidR="007C2CF3" w:rsidRPr="00B06ED1">
        <w:rPr>
          <w:rFonts w:ascii="Times New Roman" w:hAnsi="Times New Roman" w:cs="Times New Roman"/>
          <w:sz w:val="36"/>
          <w:szCs w:val="36"/>
        </w:rPr>
        <w:t xml:space="preserve">presencia en la mayor parte del territorio </w:t>
      </w:r>
      <w:bookmarkStart w:id="0" w:name="_GoBack"/>
      <w:bookmarkEnd w:id="0"/>
      <w:r w:rsidR="0014122F" w:rsidRPr="00B06ED1">
        <w:rPr>
          <w:rFonts w:ascii="Times New Roman" w:hAnsi="Times New Roman" w:cs="Times New Roman"/>
          <w:sz w:val="36"/>
          <w:szCs w:val="36"/>
        </w:rPr>
        <w:t xml:space="preserve">nacional </w:t>
      </w:r>
      <w:r w:rsidR="0014122F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C2CF3" w:rsidRPr="00B06ED1">
        <w:rPr>
          <w:rFonts w:ascii="Times New Roman" w:hAnsi="Times New Roman" w:cs="Times New Roman"/>
          <w:sz w:val="36"/>
          <w:szCs w:val="36"/>
        </w:rPr>
        <w:t>pone a la consideración del Grupo Especial para la Renovación del Consejo Mexicano</w:t>
      </w:r>
      <w:r w:rsidR="00087DBB">
        <w:rPr>
          <w:rFonts w:ascii="Times New Roman" w:hAnsi="Times New Roman" w:cs="Times New Roman"/>
          <w:sz w:val="36"/>
          <w:szCs w:val="36"/>
        </w:rPr>
        <w:t xml:space="preserve"> </w:t>
      </w:r>
      <w:r w:rsidR="007C2CF3" w:rsidRPr="00B06ED1">
        <w:rPr>
          <w:rFonts w:ascii="Times New Roman" w:hAnsi="Times New Roman" w:cs="Times New Roman"/>
          <w:sz w:val="36"/>
          <w:szCs w:val="36"/>
        </w:rPr>
        <w:t>para el Desarrollo Rural Sustentable las siguientes</w:t>
      </w:r>
      <w:r w:rsidR="00B06ED1">
        <w:rPr>
          <w:rFonts w:ascii="Times New Roman" w:hAnsi="Times New Roman" w:cs="Times New Roman"/>
          <w:sz w:val="36"/>
          <w:szCs w:val="36"/>
        </w:rPr>
        <w:t xml:space="preserve"> propuestas</w:t>
      </w:r>
      <w:r w:rsidR="00AF5665">
        <w:rPr>
          <w:rFonts w:ascii="Times New Roman" w:hAnsi="Times New Roman" w:cs="Times New Roman"/>
          <w:sz w:val="36"/>
          <w:szCs w:val="36"/>
        </w:rPr>
        <w:t>.</w:t>
      </w:r>
      <w:r w:rsidR="00B06E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2CF3" w:rsidRPr="007C2CF3" w:rsidRDefault="007C2CF3" w:rsidP="007C2CF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2CF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BB381E" w:rsidRDefault="00BB381E" w:rsidP="001307A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C2CF3" w:rsidRDefault="00BB381E" w:rsidP="000D4052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B381E">
        <w:rPr>
          <w:rFonts w:ascii="Times New Roman" w:hAnsi="Times New Roman" w:cs="Times New Roman"/>
          <w:b/>
          <w:bCs/>
          <w:sz w:val="36"/>
          <w:szCs w:val="36"/>
        </w:rPr>
        <w:t>Eje Estratégico – programático</w:t>
      </w:r>
    </w:p>
    <w:p w:rsidR="0015602A" w:rsidRDefault="000D4052" w:rsidP="00087DBB">
      <w:pPr>
        <w:jc w:val="both"/>
        <w:rPr>
          <w:rFonts w:ascii="Times New Roman" w:hAnsi="Times New Roman" w:cs="Times New Roman"/>
          <w:sz w:val="36"/>
          <w:szCs w:val="36"/>
        </w:rPr>
      </w:pPr>
      <w:r w:rsidRPr="000D4052">
        <w:rPr>
          <w:rFonts w:ascii="Times New Roman" w:hAnsi="Times New Roman" w:cs="Times New Roman"/>
          <w:sz w:val="36"/>
          <w:szCs w:val="36"/>
        </w:rPr>
        <w:t xml:space="preserve">Con relación al </w:t>
      </w:r>
      <w:r w:rsidR="0014122F" w:rsidRPr="000D4052">
        <w:rPr>
          <w:rFonts w:ascii="Times New Roman" w:hAnsi="Times New Roman" w:cs="Times New Roman"/>
          <w:sz w:val="36"/>
          <w:szCs w:val="36"/>
        </w:rPr>
        <w:t>planteamiento que</w:t>
      </w:r>
      <w:r w:rsidRPr="000D4052">
        <w:rPr>
          <w:rFonts w:ascii="Times New Roman" w:hAnsi="Times New Roman" w:cs="Times New Roman"/>
          <w:sz w:val="36"/>
          <w:szCs w:val="36"/>
        </w:rPr>
        <w:t xml:space="preserve"> se hace </w:t>
      </w:r>
      <w:r w:rsidR="0014122F" w:rsidRPr="000D4052">
        <w:rPr>
          <w:rFonts w:ascii="Times New Roman" w:hAnsi="Times New Roman" w:cs="Times New Roman"/>
          <w:sz w:val="36"/>
          <w:szCs w:val="36"/>
        </w:rPr>
        <w:t>en la</w:t>
      </w:r>
      <w:r w:rsidR="001023E6" w:rsidRPr="000D4052">
        <w:rPr>
          <w:rFonts w:ascii="Times New Roman" w:hAnsi="Times New Roman" w:cs="Times New Roman"/>
          <w:sz w:val="36"/>
          <w:szCs w:val="36"/>
        </w:rPr>
        <w:t xml:space="preserve"> </w:t>
      </w:r>
      <w:r w:rsidR="00B239FF" w:rsidRPr="000D4052">
        <w:rPr>
          <w:rFonts w:ascii="Times New Roman" w:hAnsi="Times New Roman" w:cs="Times New Roman"/>
          <w:sz w:val="36"/>
          <w:szCs w:val="36"/>
        </w:rPr>
        <w:t xml:space="preserve">Ley de Desarrollo Rural </w:t>
      </w:r>
      <w:r w:rsidR="0014122F" w:rsidRPr="000D4052">
        <w:rPr>
          <w:rFonts w:ascii="Times New Roman" w:hAnsi="Times New Roman" w:cs="Times New Roman"/>
          <w:sz w:val="36"/>
          <w:szCs w:val="36"/>
        </w:rPr>
        <w:t>Sustentable (</w:t>
      </w:r>
      <w:r w:rsidR="007C2CF3" w:rsidRPr="000D4052">
        <w:rPr>
          <w:rFonts w:ascii="Times New Roman" w:hAnsi="Times New Roman" w:cs="Times New Roman"/>
          <w:sz w:val="36"/>
          <w:szCs w:val="36"/>
        </w:rPr>
        <w:t>Artículo 17)</w:t>
      </w:r>
      <w:r w:rsidR="0070147F" w:rsidRPr="000D4052">
        <w:rPr>
          <w:rFonts w:ascii="Times New Roman" w:hAnsi="Times New Roman" w:cs="Times New Roman"/>
          <w:sz w:val="36"/>
          <w:szCs w:val="36"/>
        </w:rPr>
        <w:t xml:space="preserve"> mediante el cual </w:t>
      </w:r>
      <w:r w:rsidR="0015602A" w:rsidRPr="000D4052">
        <w:rPr>
          <w:rFonts w:ascii="Times New Roman" w:hAnsi="Times New Roman" w:cs="Times New Roman"/>
          <w:sz w:val="36"/>
          <w:szCs w:val="36"/>
        </w:rPr>
        <w:t xml:space="preserve">se </w:t>
      </w:r>
      <w:r w:rsidR="007C2CF3" w:rsidRPr="000D4052">
        <w:rPr>
          <w:rFonts w:ascii="Times New Roman" w:hAnsi="Times New Roman" w:cs="Times New Roman"/>
          <w:sz w:val="36"/>
          <w:szCs w:val="36"/>
        </w:rPr>
        <w:t xml:space="preserve">da pie para la </w:t>
      </w:r>
      <w:r w:rsidR="0014122F" w:rsidRPr="000D4052">
        <w:rPr>
          <w:rFonts w:ascii="Times New Roman" w:hAnsi="Times New Roman" w:cs="Times New Roman"/>
          <w:sz w:val="36"/>
          <w:szCs w:val="36"/>
        </w:rPr>
        <w:t>creación del</w:t>
      </w:r>
      <w:r w:rsidR="00B239FF" w:rsidRPr="000D4052">
        <w:rPr>
          <w:rFonts w:ascii="Times New Roman" w:hAnsi="Times New Roman" w:cs="Times New Roman"/>
          <w:sz w:val="36"/>
          <w:szCs w:val="36"/>
        </w:rPr>
        <w:t xml:space="preserve"> Consejo Mexicano para el Desarrollo Rural Sustentable</w:t>
      </w:r>
      <w:r w:rsidR="0070147F" w:rsidRPr="000D4052">
        <w:rPr>
          <w:rFonts w:ascii="Times New Roman" w:hAnsi="Times New Roman" w:cs="Times New Roman"/>
          <w:sz w:val="36"/>
          <w:szCs w:val="36"/>
        </w:rPr>
        <w:t xml:space="preserve"> y lo </w:t>
      </w:r>
      <w:r w:rsidR="0014122F" w:rsidRPr="000D4052">
        <w:rPr>
          <w:rFonts w:ascii="Times New Roman" w:hAnsi="Times New Roman" w:cs="Times New Roman"/>
          <w:sz w:val="36"/>
          <w:szCs w:val="36"/>
        </w:rPr>
        <w:t>define como</w:t>
      </w:r>
      <w:r w:rsidR="0070147F" w:rsidRPr="000D4052">
        <w:rPr>
          <w:rFonts w:ascii="Times New Roman" w:hAnsi="Times New Roman" w:cs="Times New Roman"/>
          <w:sz w:val="36"/>
          <w:szCs w:val="36"/>
        </w:rPr>
        <w:t xml:space="preserve"> </w:t>
      </w:r>
      <w:r w:rsidR="0014122F" w:rsidRPr="000D4052">
        <w:rPr>
          <w:rFonts w:ascii="Times New Roman" w:hAnsi="Times New Roman" w:cs="Times New Roman"/>
          <w:sz w:val="36"/>
          <w:szCs w:val="36"/>
        </w:rPr>
        <w:t>una instancia</w:t>
      </w:r>
      <w:r w:rsidR="00B239FF" w:rsidRPr="000D4052">
        <w:rPr>
          <w:rFonts w:ascii="Times New Roman" w:hAnsi="Times New Roman" w:cs="Times New Roman"/>
          <w:sz w:val="36"/>
          <w:szCs w:val="36"/>
        </w:rPr>
        <w:t xml:space="preserve"> consultiva del Gobierno Federal, con carácter incluyente y representativo de los intereses de los</w:t>
      </w:r>
      <w:r w:rsidR="00C57986" w:rsidRPr="00212956">
        <w:t xml:space="preserve"> </w:t>
      </w:r>
      <w:r w:rsidR="00C57986" w:rsidRPr="000D4052">
        <w:rPr>
          <w:rFonts w:ascii="Times New Roman" w:hAnsi="Times New Roman" w:cs="Times New Roman"/>
          <w:sz w:val="36"/>
          <w:szCs w:val="36"/>
        </w:rPr>
        <w:t>productores y agentes de la sociedad rura</w:t>
      </w:r>
      <w:r w:rsidR="0070147F" w:rsidRPr="000D4052">
        <w:rPr>
          <w:rFonts w:ascii="Times New Roman" w:hAnsi="Times New Roman" w:cs="Times New Roman"/>
          <w:sz w:val="36"/>
          <w:szCs w:val="36"/>
        </w:rPr>
        <w:t>l</w:t>
      </w:r>
      <w:r w:rsidRPr="000D4052">
        <w:rPr>
          <w:rFonts w:ascii="Times New Roman" w:hAnsi="Times New Roman" w:cs="Times New Roman"/>
          <w:sz w:val="36"/>
          <w:szCs w:val="36"/>
        </w:rPr>
        <w:t>, la UGOCM,</w:t>
      </w:r>
      <w:r w:rsidR="0070147F" w:rsidRPr="000D4052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0D4052">
        <w:rPr>
          <w:rFonts w:ascii="Times New Roman" w:hAnsi="Times New Roman" w:cs="Times New Roman"/>
          <w:i/>
          <w:iCs/>
          <w:sz w:val="36"/>
          <w:szCs w:val="36"/>
        </w:rPr>
        <w:t>propone:</w:t>
      </w:r>
    </w:p>
    <w:p w:rsidR="00087DBB" w:rsidRPr="00087DBB" w:rsidRDefault="00087DBB" w:rsidP="00087DB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4052" w:rsidRDefault="0015602A" w:rsidP="000D405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Q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>ue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el CMDRS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 xml:space="preserve"> debe ampliar su </w:t>
      </w:r>
      <w:r w:rsidR="0014122F" w:rsidRPr="00212956">
        <w:rPr>
          <w:rFonts w:ascii="Times New Roman" w:hAnsi="Times New Roman" w:cs="Times New Roman"/>
          <w:i/>
          <w:iCs/>
          <w:sz w:val="36"/>
          <w:szCs w:val="36"/>
        </w:rPr>
        <w:t>carácter,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 xml:space="preserve"> es decir, que además de ser un </w:t>
      </w:r>
      <w:r w:rsidR="0014122F" w:rsidRPr="00212956">
        <w:rPr>
          <w:rFonts w:ascii="Times New Roman" w:hAnsi="Times New Roman" w:cs="Times New Roman"/>
          <w:i/>
          <w:iCs/>
          <w:sz w:val="36"/>
          <w:szCs w:val="36"/>
        </w:rPr>
        <w:t>órgano incluyente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 xml:space="preserve"> y representativo, debe tener facultad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es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 xml:space="preserve">resolutivas </w:t>
      </w:r>
      <w:r w:rsidR="0014122F" w:rsidRPr="00212956">
        <w:rPr>
          <w:rFonts w:ascii="Times New Roman" w:hAnsi="Times New Roman" w:cs="Times New Roman"/>
          <w:i/>
          <w:iCs/>
          <w:sz w:val="36"/>
          <w:szCs w:val="36"/>
        </w:rPr>
        <w:t>para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 xml:space="preserve"> decidir en la aplicación y ejecución de políticas que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tengan como </w:t>
      </w:r>
      <w:r w:rsidR="003C2F83">
        <w:rPr>
          <w:rFonts w:ascii="Times New Roman" w:hAnsi="Times New Roman" w:cs="Times New Roman"/>
          <w:i/>
          <w:iCs/>
          <w:sz w:val="36"/>
          <w:szCs w:val="36"/>
        </w:rPr>
        <w:t>sustent</w:t>
      </w:r>
      <w:r>
        <w:rPr>
          <w:rFonts w:ascii="Times New Roman" w:hAnsi="Times New Roman" w:cs="Times New Roman"/>
          <w:i/>
          <w:iCs/>
          <w:sz w:val="36"/>
          <w:szCs w:val="36"/>
        </w:rPr>
        <w:t>o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 xml:space="preserve"> las opiniones y propuestas hechas</w:t>
      </w:r>
      <w:r w:rsidR="003C2F83">
        <w:rPr>
          <w:rFonts w:ascii="Times New Roman" w:hAnsi="Times New Roman" w:cs="Times New Roman"/>
          <w:i/>
          <w:iCs/>
          <w:sz w:val="36"/>
          <w:szCs w:val="36"/>
        </w:rPr>
        <w:t>,</w:t>
      </w:r>
      <w:r w:rsidR="0070147F" w:rsidRPr="00212956">
        <w:rPr>
          <w:rFonts w:ascii="Times New Roman" w:hAnsi="Times New Roman" w:cs="Times New Roman"/>
          <w:i/>
          <w:iCs/>
          <w:sz w:val="36"/>
          <w:szCs w:val="36"/>
        </w:rPr>
        <w:t xml:space="preserve"> por</w:t>
      </w:r>
      <w:r w:rsidR="003C2F83">
        <w:rPr>
          <w:rFonts w:ascii="Times New Roman" w:hAnsi="Times New Roman" w:cs="Times New Roman"/>
          <w:i/>
          <w:iCs/>
          <w:sz w:val="36"/>
          <w:szCs w:val="36"/>
        </w:rPr>
        <w:t xml:space="preserve"> quienes ocupan la posición de consultados, que además </w:t>
      </w:r>
      <w:r w:rsidR="003C2F83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son </w:t>
      </w:r>
      <w:r w:rsidR="003C2F83" w:rsidRPr="003C2F83">
        <w:rPr>
          <w:rFonts w:ascii="Times New Roman" w:hAnsi="Times New Roman" w:cs="Times New Roman"/>
          <w:sz w:val="36"/>
          <w:szCs w:val="36"/>
        </w:rPr>
        <w:t xml:space="preserve">los representantes </w:t>
      </w:r>
      <w:r w:rsidR="0014122F" w:rsidRPr="003C2F83">
        <w:rPr>
          <w:rFonts w:ascii="Times New Roman" w:hAnsi="Times New Roman" w:cs="Times New Roman"/>
          <w:sz w:val="36"/>
          <w:szCs w:val="36"/>
        </w:rPr>
        <w:t>de</w:t>
      </w:r>
      <w:r w:rsidR="0014122F">
        <w:rPr>
          <w:rFonts w:ascii="Times New Roman" w:hAnsi="Times New Roman" w:cs="Times New Roman"/>
          <w:sz w:val="36"/>
          <w:szCs w:val="36"/>
        </w:rPr>
        <w:t xml:space="preserve"> </w:t>
      </w:r>
      <w:r w:rsidR="0014122F" w:rsidRPr="003C2F83">
        <w:rPr>
          <w:rFonts w:ascii="Times New Roman" w:hAnsi="Times New Roman" w:cs="Times New Roman"/>
          <w:sz w:val="36"/>
          <w:szCs w:val="36"/>
        </w:rPr>
        <w:t>productores</w:t>
      </w:r>
      <w:r w:rsidR="003C2F83">
        <w:rPr>
          <w:rFonts w:ascii="Times New Roman" w:hAnsi="Times New Roman" w:cs="Times New Roman"/>
          <w:sz w:val="36"/>
          <w:szCs w:val="36"/>
        </w:rPr>
        <w:t xml:space="preserve"> y de organizaciones; </w:t>
      </w:r>
      <w:r w:rsidR="0070147F" w:rsidRPr="003C2F83">
        <w:rPr>
          <w:rFonts w:ascii="Times New Roman" w:hAnsi="Times New Roman" w:cs="Times New Roman"/>
          <w:i/>
          <w:iCs/>
          <w:sz w:val="36"/>
          <w:szCs w:val="36"/>
        </w:rPr>
        <w:t>que</w:t>
      </w:r>
      <w:r w:rsidR="003C2F83">
        <w:rPr>
          <w:rFonts w:ascii="Times New Roman" w:hAnsi="Times New Roman" w:cs="Times New Roman"/>
          <w:i/>
          <w:iCs/>
          <w:sz w:val="36"/>
          <w:szCs w:val="36"/>
        </w:rPr>
        <w:t xml:space="preserve"> dichas políticas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70147F" w:rsidRPr="003C2F83">
        <w:rPr>
          <w:rFonts w:ascii="Times New Roman" w:hAnsi="Times New Roman" w:cs="Times New Roman"/>
          <w:i/>
          <w:iCs/>
          <w:sz w:val="36"/>
          <w:szCs w:val="36"/>
        </w:rPr>
        <w:t>sean para mejorar sus condiciones sociales</w:t>
      </w:r>
      <w:r w:rsidR="00212956" w:rsidRPr="003C2F83">
        <w:rPr>
          <w:rFonts w:ascii="Times New Roman" w:hAnsi="Times New Roman" w:cs="Times New Roman"/>
          <w:i/>
          <w:iCs/>
          <w:sz w:val="36"/>
          <w:szCs w:val="36"/>
        </w:rPr>
        <w:t>,</w:t>
      </w:r>
      <w:r w:rsidR="000D1D75" w:rsidRPr="003C2F83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70147F" w:rsidRPr="003C2F83">
        <w:rPr>
          <w:rFonts w:ascii="Times New Roman" w:hAnsi="Times New Roman" w:cs="Times New Roman"/>
          <w:i/>
          <w:iCs/>
          <w:sz w:val="36"/>
          <w:szCs w:val="36"/>
        </w:rPr>
        <w:t>económicas</w:t>
      </w:r>
      <w:r w:rsidR="000D1D75" w:rsidRPr="003C2F83">
        <w:rPr>
          <w:rFonts w:ascii="Times New Roman" w:hAnsi="Times New Roman" w:cs="Times New Roman"/>
          <w:i/>
          <w:iCs/>
          <w:sz w:val="36"/>
          <w:szCs w:val="36"/>
        </w:rPr>
        <w:t xml:space="preserve"> y la</w:t>
      </w:r>
      <w:r w:rsidR="00212956" w:rsidRPr="003C2F83">
        <w:rPr>
          <w:rFonts w:ascii="Times New Roman" w:hAnsi="Times New Roman" w:cs="Times New Roman"/>
          <w:i/>
          <w:iCs/>
          <w:sz w:val="36"/>
          <w:szCs w:val="36"/>
        </w:rPr>
        <w:t>s</w:t>
      </w:r>
      <w:r w:rsidR="000D1D75" w:rsidRPr="003C2F83">
        <w:rPr>
          <w:rFonts w:ascii="Times New Roman" w:hAnsi="Times New Roman" w:cs="Times New Roman"/>
          <w:i/>
          <w:iCs/>
          <w:sz w:val="36"/>
          <w:szCs w:val="36"/>
        </w:rPr>
        <w:t xml:space="preserve"> del medi</w:t>
      </w:r>
      <w:r w:rsidR="000D1D75" w:rsidRPr="003C2F83">
        <w:rPr>
          <w:rFonts w:ascii="Times New Roman" w:hAnsi="Times New Roman" w:cs="Times New Roman"/>
          <w:sz w:val="36"/>
          <w:szCs w:val="36"/>
        </w:rPr>
        <w:t>o</w:t>
      </w:r>
      <w:r w:rsidR="000D1D75" w:rsidRPr="003C2F83">
        <w:rPr>
          <w:rFonts w:ascii="Times New Roman" w:hAnsi="Times New Roman" w:cs="Times New Roman"/>
          <w:i/>
          <w:iCs/>
          <w:sz w:val="36"/>
          <w:szCs w:val="36"/>
        </w:rPr>
        <w:t xml:space="preserve"> rural</w:t>
      </w:r>
      <w:r w:rsidR="000D1D75" w:rsidRPr="003C2F83">
        <w:rPr>
          <w:rFonts w:ascii="Times New Roman" w:hAnsi="Times New Roman" w:cs="Times New Roman"/>
          <w:sz w:val="36"/>
          <w:szCs w:val="36"/>
        </w:rPr>
        <w:t>.</w:t>
      </w:r>
      <w:r w:rsidR="000D405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D4052" w:rsidRDefault="000D4052" w:rsidP="000D4052">
      <w:pPr>
        <w:pStyle w:val="Prrafodelista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:rsidR="00B239FF" w:rsidRPr="000D4052" w:rsidRDefault="000D4052" w:rsidP="000D4052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Que l</w:t>
      </w:r>
      <w:r>
        <w:rPr>
          <w:rFonts w:ascii="Times New Roman" w:hAnsi="Times New Roman" w:cs="Times New Roman"/>
          <w:sz w:val="36"/>
          <w:szCs w:val="36"/>
        </w:rPr>
        <w:t>a</w:t>
      </w:r>
      <w:r w:rsidR="0015602A" w:rsidRPr="0015602A">
        <w:rPr>
          <w:rFonts w:ascii="Times New Roman" w:hAnsi="Times New Roman" w:cs="Times New Roman"/>
          <w:sz w:val="36"/>
          <w:szCs w:val="36"/>
        </w:rPr>
        <w:t xml:space="preserve"> </w:t>
      </w:r>
      <w:r w:rsidR="0015602A" w:rsidRPr="000D4052">
        <w:rPr>
          <w:rFonts w:ascii="Times New Roman" w:hAnsi="Times New Roman" w:cs="Times New Roman"/>
          <w:b/>
          <w:bCs/>
          <w:sz w:val="36"/>
          <w:szCs w:val="36"/>
        </w:rPr>
        <w:t>Misión del CMDRS</w:t>
      </w:r>
      <w:r w:rsidR="0015602A" w:rsidRPr="0015602A">
        <w:rPr>
          <w:rFonts w:ascii="Times New Roman" w:hAnsi="Times New Roman" w:cs="Times New Roman"/>
          <w:sz w:val="36"/>
          <w:szCs w:val="36"/>
        </w:rPr>
        <w:t xml:space="preserve"> </w:t>
      </w:r>
      <w:r w:rsidR="0015602A">
        <w:rPr>
          <w:rFonts w:ascii="Times New Roman" w:hAnsi="Times New Roman" w:cs="Times New Roman"/>
          <w:i/>
          <w:iCs/>
          <w:sz w:val="36"/>
          <w:szCs w:val="36"/>
        </w:rPr>
        <w:t>d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ebe </w:t>
      </w:r>
      <w:r w:rsidR="00BB381E" w:rsidRPr="0015602A">
        <w:rPr>
          <w:rFonts w:ascii="Times New Roman" w:hAnsi="Times New Roman" w:cs="Times New Roman"/>
          <w:i/>
          <w:iCs/>
          <w:sz w:val="36"/>
          <w:szCs w:val="36"/>
        </w:rPr>
        <w:t>incorporar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como sustento</w:t>
      </w:r>
      <w:r w:rsidR="00BB381E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de su quehacer,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principios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sustantivos </w:t>
      </w:r>
      <w:r w:rsidR="00BB381E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expresados por 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>el Ejecutivo Federal en su política de gobierno</w:t>
      </w:r>
      <w:r w:rsidR="00BB381E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: </w:t>
      </w:r>
      <w:r w:rsidR="00BB381E" w:rsidRPr="000D4052">
        <w:rPr>
          <w:rFonts w:ascii="Times New Roman" w:hAnsi="Times New Roman" w:cs="Times New Roman"/>
          <w:sz w:val="36"/>
          <w:szCs w:val="36"/>
        </w:rPr>
        <w:t xml:space="preserve">No mentir, No robar, No </w:t>
      </w:r>
      <w:r w:rsidR="0014122F" w:rsidRPr="000D4052">
        <w:rPr>
          <w:rFonts w:ascii="Times New Roman" w:hAnsi="Times New Roman" w:cs="Times New Roman"/>
          <w:sz w:val="36"/>
          <w:szCs w:val="36"/>
        </w:rPr>
        <w:t>Traicionar; mismos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1843A7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que deben adoptar y hacer cumplir tanto </w:t>
      </w:r>
      <w:r w:rsidR="00BB381E" w:rsidRPr="0015602A">
        <w:rPr>
          <w:rFonts w:ascii="Times New Roman" w:hAnsi="Times New Roman" w:cs="Times New Roman"/>
          <w:i/>
          <w:iCs/>
          <w:sz w:val="36"/>
          <w:szCs w:val="36"/>
        </w:rPr>
        <w:t>los integrantes del CMDRS</w:t>
      </w:r>
      <w:r w:rsidR="001843A7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="0014122F" w:rsidRPr="0015602A">
        <w:rPr>
          <w:rFonts w:ascii="Times New Roman" w:hAnsi="Times New Roman" w:cs="Times New Roman"/>
          <w:i/>
          <w:iCs/>
          <w:sz w:val="36"/>
          <w:szCs w:val="36"/>
        </w:rPr>
        <w:t>como los</w:t>
      </w:r>
      <w:r w:rsidR="001843A7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servidores públicos de los tres órdenes de gobierno</w:t>
      </w:r>
      <w:r w:rsidR="00BB381E" w:rsidRPr="0015602A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="001843A7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Sus actividades, desempeño, opiniones, propuestas y políticas deberán</w:t>
      </w:r>
      <w:r w:rsidR="001023E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ser </w:t>
      </w:r>
      <w:r w:rsidR="0014122F" w:rsidRPr="0015602A">
        <w:rPr>
          <w:rFonts w:ascii="Times New Roman" w:hAnsi="Times New Roman" w:cs="Times New Roman"/>
          <w:i/>
          <w:iCs/>
          <w:sz w:val="36"/>
          <w:szCs w:val="36"/>
        </w:rPr>
        <w:t>transversales y</w:t>
      </w:r>
      <w:r w:rsidR="001023E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crear las condiciones para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que sean en </w:t>
      </w:r>
      <w:r w:rsidR="001023E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beneficio y </w:t>
      </w:r>
      <w:r w:rsidR="00C57986" w:rsidRPr="0015602A">
        <w:rPr>
          <w:rFonts w:ascii="Times New Roman" w:hAnsi="Times New Roman" w:cs="Times New Roman"/>
          <w:i/>
          <w:iCs/>
          <w:sz w:val="36"/>
          <w:szCs w:val="36"/>
        </w:rPr>
        <w:t>al servicio</w:t>
      </w:r>
      <w:r w:rsidR="001843A7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de los </w:t>
      </w:r>
      <w:r w:rsidR="001023E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pequeños, medianos </w:t>
      </w:r>
      <w:r w:rsidR="001843A7" w:rsidRPr="0015602A">
        <w:rPr>
          <w:rFonts w:ascii="Times New Roman" w:hAnsi="Times New Roman" w:cs="Times New Roman"/>
          <w:i/>
          <w:iCs/>
          <w:sz w:val="36"/>
          <w:szCs w:val="36"/>
        </w:rPr>
        <w:t>productores</w:t>
      </w:r>
      <w:r w:rsidR="001023E6" w:rsidRPr="0015602A">
        <w:rPr>
          <w:rFonts w:ascii="Times New Roman" w:hAnsi="Times New Roman" w:cs="Times New Roman"/>
          <w:i/>
          <w:iCs/>
          <w:sz w:val="36"/>
          <w:szCs w:val="36"/>
        </w:rPr>
        <w:t xml:space="preserve"> y sus organizaciones, indígenas y comuneros, así como de las empresas dedicadas a la producción, transformación y comercialización de bienes agropecuarios para los mercados nacional </w:t>
      </w:r>
      <w:r w:rsidR="0014122F" w:rsidRPr="0015602A">
        <w:rPr>
          <w:rFonts w:ascii="Times New Roman" w:hAnsi="Times New Roman" w:cs="Times New Roman"/>
          <w:i/>
          <w:iCs/>
          <w:sz w:val="36"/>
          <w:szCs w:val="36"/>
        </w:rPr>
        <w:t>y exterior</w:t>
      </w:r>
      <w:r w:rsidR="001023E6" w:rsidRPr="0015602A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:rsidR="00B239FF" w:rsidRDefault="00B239FF" w:rsidP="000D405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239FF" w:rsidRDefault="00912160" w:rsidP="0078182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Es necesaria la renovación de los objetivos, misión, </w:t>
      </w:r>
      <w:r w:rsidR="0014122F" w:rsidRPr="00781825">
        <w:rPr>
          <w:rFonts w:ascii="Times New Roman" w:hAnsi="Times New Roman" w:cs="Times New Roman"/>
          <w:i/>
          <w:iCs/>
          <w:sz w:val="36"/>
          <w:szCs w:val="36"/>
        </w:rPr>
        <w:t>propósitos, estructura</w:t>
      </w:r>
      <w:r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, funciones </w:t>
      </w:r>
      <w:r w:rsidR="0014122F" w:rsidRPr="00781825">
        <w:rPr>
          <w:rFonts w:ascii="Times New Roman" w:hAnsi="Times New Roman" w:cs="Times New Roman"/>
          <w:i/>
          <w:iCs/>
          <w:sz w:val="36"/>
          <w:szCs w:val="36"/>
        </w:rPr>
        <w:t>y procedimientos del</w:t>
      </w:r>
      <w:r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CMDRS como una medida urgente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y</w:t>
      </w:r>
      <w:r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necesaria que permita hacer a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un lado la </w:t>
      </w:r>
      <w:r w:rsidR="0014122F" w:rsidRPr="00781825">
        <w:rPr>
          <w:rFonts w:ascii="Times New Roman" w:hAnsi="Times New Roman" w:cs="Times New Roman"/>
          <w:i/>
          <w:iCs/>
          <w:sz w:val="36"/>
          <w:szCs w:val="36"/>
        </w:rPr>
        <w:t>ideología neoliberal</w:t>
      </w:r>
      <w:r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que permea al organismo, directivos e inclusive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algunos de los representantes de los </w:t>
      </w:r>
      <w:r w:rsidR="0014122F" w:rsidRPr="00781825">
        <w:rPr>
          <w:rFonts w:ascii="Times New Roman" w:hAnsi="Times New Roman" w:cs="Times New Roman"/>
          <w:i/>
          <w:iCs/>
          <w:sz w:val="36"/>
          <w:szCs w:val="36"/>
        </w:rPr>
        <w:t>productore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 xml:space="preserve">s; </w:t>
      </w:r>
      <w:r w:rsidR="0014122F" w:rsidRPr="00781825">
        <w:rPr>
          <w:rFonts w:ascii="Times New Roman" w:hAnsi="Times New Roman" w:cs="Times New Roman"/>
          <w:i/>
          <w:iCs/>
          <w:sz w:val="36"/>
          <w:szCs w:val="36"/>
        </w:rPr>
        <w:t>llevar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a cabo un amplio programa de capacitación basado en los ideales y principios del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gobierno </w:t>
      </w:r>
      <w:r w:rsidR="0014122F" w:rsidRPr="00781825">
        <w:rPr>
          <w:rFonts w:ascii="Times New Roman" w:hAnsi="Times New Roman" w:cs="Times New Roman"/>
          <w:i/>
          <w:iCs/>
          <w:sz w:val="36"/>
          <w:szCs w:val="36"/>
        </w:rPr>
        <w:t>de la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Cuarta Transformación</w:t>
      </w:r>
      <w:r w:rsidR="00A90A8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. En esa medida 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se estará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>crea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>ndo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un 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nuevo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>clima organizacional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>, en el que todos los integrantes del CMDRS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asumirán sus tareas y responsabilidades con un mayor compromiso,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>no sol</w:t>
      </w:r>
      <w:r w:rsidR="00A90A8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o 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externando </w:t>
      </w:r>
      <w:r w:rsidR="00A90A85" w:rsidRPr="00781825">
        <w:rPr>
          <w:rFonts w:ascii="Times New Roman" w:hAnsi="Times New Roman" w:cs="Times New Roman"/>
          <w:i/>
          <w:iCs/>
          <w:sz w:val="36"/>
          <w:szCs w:val="36"/>
        </w:rPr>
        <w:t>opiniones, sino también, propuesta</w:t>
      </w:r>
      <w:r w:rsidR="0092395E">
        <w:rPr>
          <w:rFonts w:ascii="Times New Roman" w:hAnsi="Times New Roman" w:cs="Times New Roman"/>
          <w:i/>
          <w:iCs/>
          <w:sz w:val="36"/>
          <w:szCs w:val="36"/>
        </w:rPr>
        <w:t xml:space="preserve"> realizables </w:t>
      </w:r>
      <w:r w:rsidR="00451DCB">
        <w:rPr>
          <w:rFonts w:ascii="Times New Roman" w:hAnsi="Times New Roman" w:cs="Times New Roman"/>
          <w:i/>
          <w:iCs/>
          <w:sz w:val="36"/>
          <w:szCs w:val="36"/>
        </w:rPr>
        <w:t xml:space="preserve">que tengan el respaldo de las autoridades </w:t>
      </w:r>
      <w:r w:rsidR="00A90A8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para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que 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este organismo 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consiga ser un verdadero aliado de los auténticos pequeños y medianos productores, indígenas, comuneros y de las  organizaciones de las que forma</w:t>
      </w:r>
      <w:r w:rsidR="00781825" w:rsidRPr="00781825">
        <w:rPr>
          <w:rFonts w:ascii="Times New Roman" w:hAnsi="Times New Roman" w:cs="Times New Roman"/>
          <w:i/>
          <w:iCs/>
          <w:sz w:val="36"/>
          <w:szCs w:val="36"/>
        </w:rPr>
        <w:t>n</w:t>
      </w:r>
      <w:r w:rsidR="0014714C" w:rsidRPr="00781825">
        <w:rPr>
          <w:rFonts w:ascii="Times New Roman" w:hAnsi="Times New Roman" w:cs="Times New Roman"/>
          <w:i/>
          <w:iCs/>
          <w:sz w:val="36"/>
          <w:szCs w:val="36"/>
        </w:rPr>
        <w:t xml:space="preserve"> parte</w:t>
      </w:r>
      <w:r w:rsidR="00781825">
        <w:rPr>
          <w:rFonts w:ascii="Times New Roman" w:hAnsi="Times New Roman" w:cs="Times New Roman"/>
          <w:i/>
          <w:iCs/>
          <w:sz w:val="36"/>
          <w:szCs w:val="36"/>
        </w:rPr>
        <w:t xml:space="preserve"> y por supuesto seguir  </w:t>
      </w:r>
      <w:r w:rsidR="0063174A">
        <w:rPr>
          <w:rFonts w:ascii="Times New Roman" w:hAnsi="Times New Roman" w:cs="Times New Roman"/>
          <w:i/>
          <w:iCs/>
          <w:sz w:val="36"/>
          <w:szCs w:val="36"/>
        </w:rPr>
        <w:t xml:space="preserve">integrando a </w:t>
      </w:r>
      <w:r w:rsidR="00781825">
        <w:rPr>
          <w:rFonts w:ascii="Times New Roman" w:hAnsi="Times New Roman" w:cs="Times New Roman"/>
          <w:i/>
          <w:iCs/>
          <w:sz w:val="36"/>
          <w:szCs w:val="36"/>
        </w:rPr>
        <w:t xml:space="preserve"> los</w:t>
      </w:r>
      <w:r w:rsidR="0063174A">
        <w:rPr>
          <w:rFonts w:ascii="Times New Roman" w:hAnsi="Times New Roman" w:cs="Times New Roman"/>
          <w:i/>
          <w:iCs/>
          <w:sz w:val="36"/>
          <w:szCs w:val="36"/>
        </w:rPr>
        <w:t xml:space="preserve"> grandes </w:t>
      </w:r>
      <w:r w:rsidR="00781825">
        <w:rPr>
          <w:rFonts w:ascii="Times New Roman" w:hAnsi="Times New Roman" w:cs="Times New Roman"/>
          <w:i/>
          <w:iCs/>
          <w:sz w:val="36"/>
          <w:szCs w:val="36"/>
        </w:rPr>
        <w:t xml:space="preserve"> productores y empresarios</w:t>
      </w:r>
      <w:r w:rsidR="0063174A">
        <w:rPr>
          <w:rFonts w:ascii="Times New Roman" w:hAnsi="Times New Roman" w:cs="Times New Roman"/>
          <w:i/>
          <w:iCs/>
          <w:sz w:val="36"/>
          <w:szCs w:val="36"/>
        </w:rPr>
        <w:t xml:space="preserve"> de </w:t>
      </w:r>
      <w:proofErr w:type="spellStart"/>
      <w:r w:rsidR="0063174A">
        <w:rPr>
          <w:rFonts w:ascii="Times New Roman" w:hAnsi="Times New Roman" w:cs="Times New Roman"/>
          <w:i/>
          <w:iCs/>
          <w:sz w:val="36"/>
          <w:szCs w:val="36"/>
        </w:rPr>
        <w:t>agroalimentos</w:t>
      </w:r>
      <w:proofErr w:type="spellEnd"/>
      <w:r w:rsidR="00C25ABC">
        <w:rPr>
          <w:rFonts w:ascii="Times New Roman" w:hAnsi="Times New Roman" w:cs="Times New Roman"/>
          <w:i/>
          <w:iCs/>
          <w:sz w:val="36"/>
          <w:szCs w:val="36"/>
        </w:rPr>
        <w:t xml:space="preserve"> a las tareas del CMDRS.</w:t>
      </w:r>
    </w:p>
    <w:p w:rsidR="003F0DCB" w:rsidRDefault="003F0DCB" w:rsidP="003F0DCB">
      <w:pPr>
        <w:pStyle w:val="Prrafodelista"/>
        <w:ind w:left="14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:rsidR="003F0DCB" w:rsidRDefault="003F0DCB" w:rsidP="003F0DCB">
      <w:pPr>
        <w:pStyle w:val="Prrafodelista"/>
        <w:ind w:left="14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</w:p>
    <w:p w:rsidR="00AF5665" w:rsidRDefault="00AF5665" w:rsidP="00781825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AF5665">
        <w:rPr>
          <w:rFonts w:ascii="Times New Roman" w:hAnsi="Times New Roman" w:cs="Times New Roman"/>
          <w:b/>
          <w:bCs/>
          <w:i/>
          <w:iCs/>
          <w:sz w:val="36"/>
          <w:szCs w:val="36"/>
        </w:rPr>
        <w:t>Respecto de las organizaciones</w:t>
      </w:r>
    </w:p>
    <w:p w:rsidR="00453EBE" w:rsidRDefault="003F0DCB" w:rsidP="00AF5665">
      <w:pPr>
        <w:pStyle w:val="Prrafodelista"/>
        <w:ind w:left="14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Analizar y revalorar la importancia, el desempeño y las contribuciones y aportes que han hecho las organizaciones de productores como sujetos sociales y críticos, de los gobiernos del período neoliberal; organizaciones que mediante la movilización, el cuestionamiento y la confrontación con las autoridades de las instituciones vinculadas al medio rural lograron conseguir los recursos que les neg</w:t>
      </w:r>
      <w:r w:rsidR="00453EBE">
        <w:rPr>
          <w:rFonts w:ascii="Times New Roman" w:hAnsi="Times New Roman" w:cs="Times New Roman"/>
          <w:i/>
          <w:iCs/>
          <w:sz w:val="36"/>
          <w:szCs w:val="36"/>
        </w:rPr>
        <w:t xml:space="preserve">aban  </w:t>
      </w:r>
      <w:r>
        <w:rPr>
          <w:rFonts w:ascii="Times New Roman" w:hAnsi="Times New Roman" w:cs="Times New Roman"/>
          <w:i/>
          <w:iCs/>
          <w:sz w:val="36"/>
          <w:szCs w:val="36"/>
        </w:rPr>
        <w:t>cuando</w:t>
      </w:r>
      <w:r w:rsidR="00453EBE">
        <w:rPr>
          <w:rFonts w:ascii="Times New Roman" w:hAnsi="Times New Roman" w:cs="Times New Roman"/>
          <w:i/>
          <w:iCs/>
          <w:sz w:val="36"/>
          <w:szCs w:val="36"/>
        </w:rPr>
        <w:t xml:space="preserve"> se requerían para producir bienes agropecuarios para ellos y sus familias ;para abastecer el mercado nacional. El desmantelamiento que se hizo del campo mexicano durante el período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neoliberal al</w:t>
      </w:r>
      <w:r w:rsidR="00453EBE">
        <w:rPr>
          <w:rFonts w:ascii="Times New Roman" w:hAnsi="Times New Roman" w:cs="Times New Roman"/>
          <w:i/>
          <w:iCs/>
          <w:sz w:val="36"/>
          <w:szCs w:val="36"/>
        </w:rPr>
        <w:t xml:space="preserve"> retirar subsidios, fertilizantes, asistencia técnica, crédito, falta de inversión de infraestructura de caminos, obras de riego para los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ejidatarios, pequeños</w:t>
      </w:r>
      <w:r w:rsidR="00453EBE">
        <w:rPr>
          <w:rFonts w:ascii="Times New Roman" w:hAnsi="Times New Roman" w:cs="Times New Roman"/>
          <w:i/>
          <w:iCs/>
          <w:sz w:val="36"/>
          <w:szCs w:val="36"/>
        </w:rPr>
        <w:t xml:space="preserve"> productores privados, indígenas y comuneros solo contribuyeron a generar un masivo abandono de tierras que se tradujo en falta de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granos básicos</w:t>
      </w:r>
      <w:r w:rsidR="00453EBE">
        <w:rPr>
          <w:rFonts w:ascii="Times New Roman" w:hAnsi="Times New Roman" w:cs="Times New Roman"/>
          <w:i/>
          <w:iCs/>
          <w:sz w:val="36"/>
          <w:szCs w:val="36"/>
        </w:rPr>
        <w:t>, teniendo que recurrir a las importaciones y con ello perder la autosuficiencia alimentaria.</w:t>
      </w:r>
    </w:p>
    <w:p w:rsidR="003F1F0B" w:rsidRDefault="00453EBE" w:rsidP="00453EBE">
      <w:pPr>
        <w:pStyle w:val="Prrafodelista"/>
        <w:ind w:left="14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Una etapa compleja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para los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3F1F0B">
        <w:rPr>
          <w:rFonts w:ascii="Times New Roman" w:hAnsi="Times New Roman" w:cs="Times New Roman"/>
          <w:i/>
          <w:iCs/>
          <w:sz w:val="36"/>
          <w:szCs w:val="36"/>
        </w:rPr>
        <w:t>productores que debieron de migrar; quienes resistieron y se quedaron en sus parcelas tuvieron presente que luchar individualmente para conseguir recursos del gobierno para sembrar o llevar a delante un proyecto productivo era una tarea compleja y con escasos resultados.</w:t>
      </w:r>
    </w:p>
    <w:p w:rsidR="00EB5E04" w:rsidRDefault="003F1F0B" w:rsidP="00453EBE">
      <w:pPr>
        <w:pStyle w:val="Prrafodelista"/>
        <w:ind w:left="14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Solo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con la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organización de los productores y la construcción de figuras asociativas que ellos mismos diseñaron fue posible que pudieran obtener los recursos que les eran negados. </w:t>
      </w:r>
    </w:p>
    <w:p w:rsidR="003F1F0B" w:rsidRDefault="003F1F0B" w:rsidP="00453EBE">
      <w:pPr>
        <w:pStyle w:val="Prrafodelista"/>
        <w:ind w:left="14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Sin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embargo,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con el nuevo gobierno de la Cuarta Transformación se desestimula el trabajo grupal, se menosprecia y descalifica</w:t>
      </w:r>
      <w:r w:rsidR="00EB5E04">
        <w:rPr>
          <w:rFonts w:ascii="Times New Roman" w:hAnsi="Times New Roman" w:cs="Times New Roman"/>
          <w:i/>
          <w:iCs/>
          <w:sz w:val="36"/>
          <w:szCs w:val="36"/>
        </w:rPr>
        <w:t xml:space="preserve"> cuando históricamente se ha insistido en la importancia del trabajo colectivo, grupal porque se hace un mejor uso de los recursos: tierra, capital, insumos y mano de obra. </w:t>
      </w:r>
    </w:p>
    <w:p w:rsidR="00EB5E04" w:rsidRDefault="003F1F0B" w:rsidP="00453EBE">
      <w:pPr>
        <w:pStyle w:val="Prrafodelista"/>
        <w:ind w:left="144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B5E04">
        <w:rPr>
          <w:rFonts w:ascii="Times New Roman" w:hAnsi="Times New Roman" w:cs="Times New Roman"/>
          <w:b/>
          <w:bCs/>
          <w:i/>
          <w:iCs/>
          <w:sz w:val="36"/>
          <w:szCs w:val="36"/>
        </w:rPr>
        <w:t>Es urgente y necesario hacer un diagnóstico sobre el papel de las organizaciones de productores durante el período del neoliber</w:t>
      </w:r>
      <w:r w:rsidR="00EB232B" w:rsidRPr="00EB5E04">
        <w:rPr>
          <w:rFonts w:ascii="Times New Roman" w:hAnsi="Times New Roman" w:cs="Times New Roman"/>
          <w:b/>
          <w:bCs/>
          <w:i/>
          <w:iCs/>
          <w:sz w:val="36"/>
          <w:szCs w:val="36"/>
        </w:rPr>
        <w:t>a</w:t>
      </w:r>
      <w:r w:rsidRPr="00EB5E0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lismo, para identificar las áreas que atendieron, los resultados que consiguieron y el impacto social y económico que han dejado donde tienen presencia. </w:t>
      </w:r>
    </w:p>
    <w:p w:rsidR="0014122F" w:rsidRPr="00EB5E04" w:rsidRDefault="0014122F" w:rsidP="00453EBE">
      <w:pPr>
        <w:pStyle w:val="Prrafodelista"/>
        <w:ind w:left="144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B239FF" w:rsidRPr="00B239FF" w:rsidRDefault="003F1F0B" w:rsidP="00AF5665">
      <w:pPr>
        <w:pStyle w:val="Prrafodelista"/>
        <w:ind w:left="14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Desmantelar a esas </w:t>
      </w:r>
      <w:r w:rsidR="0014122F">
        <w:rPr>
          <w:rFonts w:ascii="Times New Roman" w:hAnsi="Times New Roman" w:cs="Times New Roman"/>
          <w:i/>
          <w:iCs/>
          <w:sz w:val="36"/>
          <w:szCs w:val="36"/>
        </w:rPr>
        <w:t>organizaciones es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dejar a los productores ejidales, pequeños propietarios, </w:t>
      </w:r>
      <w:r w:rsidR="00EB232B">
        <w:rPr>
          <w:rFonts w:ascii="Times New Roman" w:hAnsi="Times New Roman" w:cs="Times New Roman"/>
          <w:i/>
          <w:iCs/>
          <w:sz w:val="36"/>
          <w:szCs w:val="36"/>
        </w:rPr>
        <w:t xml:space="preserve">indígenas y comuneros a su libre suerte y que van a caer en manos de nuevos sujetos que se aprovecharan de esa situación para que mediante engaños, mentiras y fraudes despojarlos de sus recursos. </w:t>
      </w:r>
      <w:r w:rsidR="00EB232B" w:rsidRPr="00EB5E04">
        <w:rPr>
          <w:rFonts w:ascii="Times New Roman" w:hAnsi="Times New Roman" w:cs="Times New Roman"/>
          <w:b/>
          <w:bCs/>
          <w:i/>
          <w:iCs/>
          <w:sz w:val="36"/>
          <w:szCs w:val="36"/>
        </w:rPr>
        <w:t>Ese es un verdadero peligro y el CMDRS debe incluir en sus trabajos discusiones sobre esta realidad para revalorar el papel de las organizaciones de campesinos y productores del medio rural.</w:t>
      </w:r>
      <w:r w:rsidR="00B239F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07AE" w:rsidRDefault="001307AE"/>
    <w:sectPr w:rsidR="001307AE" w:rsidSect="001307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EBD"/>
    <w:multiLevelType w:val="hybridMultilevel"/>
    <w:tmpl w:val="16D415E0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B2C0118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B50139C"/>
    <w:multiLevelType w:val="hybridMultilevel"/>
    <w:tmpl w:val="08C014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F41D9"/>
    <w:multiLevelType w:val="hybridMultilevel"/>
    <w:tmpl w:val="E1C628A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5C9E"/>
    <w:multiLevelType w:val="hybridMultilevel"/>
    <w:tmpl w:val="ED2088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963CB"/>
    <w:multiLevelType w:val="hybridMultilevel"/>
    <w:tmpl w:val="9020A66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B2915"/>
    <w:multiLevelType w:val="hybridMultilevel"/>
    <w:tmpl w:val="82404CE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1226A"/>
    <w:multiLevelType w:val="hybridMultilevel"/>
    <w:tmpl w:val="232E2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AE"/>
    <w:rsid w:val="00087DBB"/>
    <w:rsid w:val="000D1D75"/>
    <w:rsid w:val="000D4052"/>
    <w:rsid w:val="001023E6"/>
    <w:rsid w:val="001307AE"/>
    <w:rsid w:val="0014122F"/>
    <w:rsid w:val="0014714C"/>
    <w:rsid w:val="0015602A"/>
    <w:rsid w:val="001843A7"/>
    <w:rsid w:val="00212956"/>
    <w:rsid w:val="003C2F83"/>
    <w:rsid w:val="003F0DCB"/>
    <w:rsid w:val="003F1F0B"/>
    <w:rsid w:val="00432B40"/>
    <w:rsid w:val="00451DCB"/>
    <w:rsid w:val="00453EBE"/>
    <w:rsid w:val="0063174A"/>
    <w:rsid w:val="006D0B0B"/>
    <w:rsid w:val="0070147F"/>
    <w:rsid w:val="00781825"/>
    <w:rsid w:val="007C2CF3"/>
    <w:rsid w:val="00912160"/>
    <w:rsid w:val="0092395E"/>
    <w:rsid w:val="00A835BC"/>
    <w:rsid w:val="00A90A85"/>
    <w:rsid w:val="00AF5665"/>
    <w:rsid w:val="00B06ED1"/>
    <w:rsid w:val="00B239FF"/>
    <w:rsid w:val="00BB381E"/>
    <w:rsid w:val="00C25ABC"/>
    <w:rsid w:val="00C57986"/>
    <w:rsid w:val="00CD1FCC"/>
    <w:rsid w:val="00D4165C"/>
    <w:rsid w:val="00EB232B"/>
    <w:rsid w:val="00E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82C"/>
  <w15:chartTrackingRefBased/>
  <w15:docId w15:val="{40E58191-0906-45E9-BD95-78F8C3F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AE"/>
    <w:rPr>
      <w:rFonts w:eastAsiaTheme="minorEastAsia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4165C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165C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165C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6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165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16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16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65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16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165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D4165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D4165C"/>
    <w:rPr>
      <w:rFonts w:asciiTheme="majorHAnsi" w:eastAsiaTheme="majorEastAsia" w:hAnsiTheme="majorHAnsi" w:cstheme="majorBidi"/>
      <w:b/>
      <w:bCs/>
      <w:color w:val="000000" w:themeColor="text1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65C"/>
    <w:rPr>
      <w:rFonts w:asciiTheme="majorHAnsi" w:eastAsiaTheme="majorEastAsia" w:hAnsiTheme="majorHAnsi" w:cstheme="majorBidi"/>
      <w:b/>
      <w:bCs/>
      <w:i/>
      <w:iCs/>
      <w:color w:val="000000" w:themeColor="text1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165C"/>
    <w:rPr>
      <w:rFonts w:asciiTheme="majorHAnsi" w:eastAsiaTheme="majorEastAsia" w:hAnsiTheme="majorHAnsi" w:cstheme="majorBidi"/>
      <w:color w:val="323E4F" w:themeColor="text2" w:themeShade="BF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165C"/>
    <w:rPr>
      <w:rFonts w:asciiTheme="majorHAnsi" w:eastAsiaTheme="majorEastAsia" w:hAnsiTheme="majorHAnsi" w:cstheme="majorBidi"/>
      <w:i/>
      <w:iCs/>
      <w:color w:val="323E4F" w:themeColor="text2" w:themeShade="BF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165C"/>
    <w:rPr>
      <w:rFonts w:asciiTheme="majorHAnsi" w:eastAsiaTheme="majorEastAsia" w:hAnsiTheme="majorHAnsi" w:cstheme="majorBidi"/>
      <w:i/>
      <w:iCs/>
      <w:color w:val="404040" w:themeColor="text1" w:themeTint="BF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65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16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D416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22F"/>
    <w:rPr>
      <w:rFonts w:ascii="Segoe UI" w:eastAsiaTheme="minorEastAsia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Padilla</dc:creator>
  <cp:keywords/>
  <dc:description/>
  <cp:lastModifiedBy>LEGISLATURA</cp:lastModifiedBy>
  <cp:revision>2</cp:revision>
  <cp:lastPrinted>2019-12-10T18:01:00Z</cp:lastPrinted>
  <dcterms:created xsi:type="dcterms:W3CDTF">2019-12-10T18:08:00Z</dcterms:created>
  <dcterms:modified xsi:type="dcterms:W3CDTF">2019-12-10T18:08:00Z</dcterms:modified>
</cp:coreProperties>
</file>